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8D5A02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4-09-19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D42786" w:rsidP="009E0471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19. september 2014</w:t>
                </w:r>
              </w:p>
            </w:sdtContent>
          </w:sdt>
          <w:p w:rsidR="0053662E" w:rsidRDefault="00DF0E45" w:rsidP="008D5A02">
            <w:pPr>
              <w:pStyle w:val="Template-Dato"/>
            </w:pPr>
            <w:r>
              <w:t>J.</w:t>
            </w:r>
            <w:r w:rsidR="0053662E">
              <w:t xml:space="preserve">nr. </w:t>
            </w:r>
            <w:bookmarkStart w:id="0" w:name="sagsnr"/>
            <w:bookmarkEnd w:id="0"/>
            <w:r w:rsidR="006F4E40">
              <w:t>13-5733898</w:t>
            </w:r>
          </w:p>
          <w:p w:rsidR="00081169" w:rsidRPr="00DF0E45" w:rsidRDefault="00081169" w:rsidP="00DF0E45">
            <w:pPr>
              <w:pStyle w:val="Hjrespaltetekst"/>
            </w:pPr>
          </w:p>
          <w:p w:rsidR="00466136" w:rsidRPr="007D1FCB" w:rsidRDefault="00466136" w:rsidP="008D5A02">
            <w:pPr>
              <w:pStyle w:val="Hjrespaltetekst"/>
            </w:pP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AD0C8A" w:rsidTr="00AD0C8A">
        <w:trPr>
          <w:trHeight w:val="2750"/>
        </w:trPr>
        <w:tc>
          <w:tcPr>
            <w:tcW w:w="7655" w:type="dxa"/>
            <w:vAlign w:val="bottom"/>
          </w:tcPr>
          <w:p w:rsidR="006F4E40" w:rsidRPr="000F6FDE" w:rsidRDefault="00807D6C" w:rsidP="006F4E4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F6FDE">
              <w:rPr>
                <w:rFonts w:ascii="Arial" w:hAnsi="Arial" w:cs="Arial"/>
                <w:b/>
                <w:sz w:val="28"/>
                <w:szCs w:val="28"/>
              </w:rPr>
              <w:t xml:space="preserve">Resumé af </w:t>
            </w:r>
            <w:r w:rsidR="006F4E40" w:rsidRPr="000F6FD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forslag </w:t>
            </w:r>
            <w:r w:rsidR="006F4E40" w:rsidRPr="000F6FDE">
              <w:rPr>
                <w:rFonts w:ascii="Arial" w:hAnsi="Arial" w:cs="Arial"/>
                <w:b/>
                <w:color w:val="000000"/>
                <w:sz w:val="28"/>
                <w:szCs w:val="28"/>
              </w:rPr>
              <w:t>til Lov om ændring af ligningsloven</w:t>
            </w:r>
          </w:p>
          <w:p w:rsidR="00AD0C8A" w:rsidRPr="006F4E40" w:rsidRDefault="006F4E40" w:rsidP="006F4E4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F6FDE">
              <w:rPr>
                <w:rFonts w:ascii="Arial" w:hAnsi="Arial" w:cs="Arial"/>
                <w:b/>
                <w:color w:val="000000"/>
                <w:sz w:val="28"/>
                <w:szCs w:val="28"/>
              </w:rPr>
              <w:t>(Forhøjelse af loftet over fradrag for fagforeningskonti</w:t>
            </w:r>
            <w:r w:rsidRPr="000F6FDE">
              <w:rPr>
                <w:rFonts w:ascii="Arial" w:hAnsi="Arial" w:cs="Arial"/>
                <w:b/>
                <w:color w:val="000000"/>
                <w:sz w:val="28"/>
                <w:szCs w:val="28"/>
              </w:rPr>
              <w:t>n</w:t>
            </w:r>
            <w:r w:rsidRPr="000F6FDE">
              <w:rPr>
                <w:rFonts w:ascii="Arial" w:hAnsi="Arial" w:cs="Arial"/>
                <w:b/>
                <w:color w:val="000000"/>
                <w:sz w:val="28"/>
                <w:szCs w:val="28"/>
              </w:rPr>
              <w:t>genter)</w:t>
            </w:r>
          </w:p>
        </w:tc>
      </w:tr>
    </w:tbl>
    <w:p w:rsidR="00466136" w:rsidRDefault="00466136" w:rsidP="00655B49"/>
    <w:p w:rsidR="006F4E40" w:rsidRPr="008F2BAA" w:rsidRDefault="006F4E40" w:rsidP="006F4E40">
      <w:pPr>
        <w:spacing w:line="288" w:lineRule="auto"/>
        <w:jc w:val="both"/>
      </w:pPr>
      <w:r>
        <w:rPr>
          <w:iCs/>
        </w:rPr>
        <w:t>Som led i finanslovsforslaget for 2015 foreslås det</w:t>
      </w:r>
      <w:r w:rsidRPr="008F2BAA">
        <w:t xml:space="preserve"> at forhøje loftet over fradraget for fagforeningskontingenter. Det foreslås således, at den beløbsmæssige grænse for fradrag for fag</w:t>
      </w:r>
      <w:r>
        <w:t>foreningskontingenter</w:t>
      </w:r>
      <w:r w:rsidRPr="008F2BAA">
        <w:t xml:space="preserve"> forhøjes fra 3.000 kr. til 6.000 kr. fra og med indkomståret 2015.</w:t>
      </w:r>
    </w:p>
    <w:p w:rsidR="006F4E40" w:rsidRPr="008F2BAA" w:rsidRDefault="006F4E40" w:rsidP="006F4E40">
      <w:pPr>
        <w:spacing w:line="288" w:lineRule="auto"/>
        <w:jc w:val="both"/>
      </w:pPr>
    </w:p>
    <w:p w:rsidR="006F4E40" w:rsidRPr="008F2BAA" w:rsidRDefault="006F4E40" w:rsidP="006F4E40">
      <w:pPr>
        <w:spacing w:line="288" w:lineRule="auto"/>
        <w:jc w:val="both"/>
      </w:pPr>
      <w:r w:rsidRPr="008F2BAA">
        <w:t xml:space="preserve">I forbindelse med Genopretningsaftalen </w:t>
      </w:r>
      <w:r>
        <w:t xml:space="preserve">fra maj 2010 </w:t>
      </w:r>
      <w:r w:rsidRPr="008F2BAA">
        <w:t xml:space="preserve">indførte den daværende VK-regering og Dansk Folkeparti </w:t>
      </w:r>
      <w:r>
        <w:t>fra</w:t>
      </w:r>
      <w:r w:rsidRPr="008F2BAA">
        <w:t xml:space="preserve"> 2011 et loft på 3.000 kr. for fradrag for fagforening</w:t>
      </w:r>
      <w:r w:rsidRPr="008F2BAA">
        <w:t>s</w:t>
      </w:r>
      <w:r w:rsidRPr="008F2BAA">
        <w:t xml:space="preserve">kontingenter. </w:t>
      </w:r>
      <w:r>
        <w:t xml:space="preserve">For at styrke organisationsgraden på arbejdsmarkedet og understøtte den danske arbejdsmarkedsmodel foreslås det at </w:t>
      </w:r>
      <w:r w:rsidRPr="008F2BAA">
        <w:t>forhøje fradrag</w:t>
      </w:r>
      <w:r>
        <w:t>sloft</w:t>
      </w:r>
      <w:r w:rsidRPr="008F2BAA">
        <w:t>et</w:t>
      </w:r>
      <w:r>
        <w:t>. Forslaget</w:t>
      </w:r>
      <w:r w:rsidRPr="008F2BAA">
        <w:t xml:space="preserve"> betyder, at langt de fleste, der er medlem af en fagforening, vil opnå fuldt fradrag for deres fagfor</w:t>
      </w:r>
      <w:r w:rsidRPr="008F2BAA">
        <w:t>e</w:t>
      </w:r>
      <w:r w:rsidRPr="008F2BAA">
        <w:t>ningskontingenter. Det skønnes, at ca. 60 pct. af de skatteydere, der benytter fradraget, er omfattet af det gælde</w:t>
      </w:r>
      <w:r>
        <w:t>nde loft</w:t>
      </w:r>
      <w:r w:rsidRPr="008F2BAA">
        <w:t>, sva</w:t>
      </w:r>
      <w:r>
        <w:t>rende til at ca. 1,</w:t>
      </w:r>
      <w:r w:rsidRPr="008F2BAA">
        <w:t xml:space="preserve">3 mio. personer er fradragsbegrænset. </w:t>
      </w:r>
    </w:p>
    <w:p w:rsidR="00503680" w:rsidRDefault="00503680" w:rsidP="00801F34"/>
    <w:p w:rsidR="006F4E40" w:rsidRPr="000A485D" w:rsidRDefault="006F4E40" w:rsidP="006F4E40">
      <w:r w:rsidRPr="000A485D">
        <w:t>Forsla</w:t>
      </w:r>
      <w:r w:rsidR="00535664">
        <w:t>get skønnes at medføre et</w:t>
      </w:r>
      <w:r w:rsidRPr="000A485D">
        <w:t xml:space="preserve"> umiddelbart </w:t>
      </w:r>
      <w:proofErr w:type="spellStart"/>
      <w:r w:rsidRPr="000A485D">
        <w:t>mindreprovenu</w:t>
      </w:r>
      <w:proofErr w:type="spellEnd"/>
      <w:r w:rsidRPr="000A485D">
        <w:t xml:space="preserve"> </w:t>
      </w:r>
      <w:r w:rsidR="00535664">
        <w:t xml:space="preserve">i 2015 </w:t>
      </w:r>
      <w:r w:rsidRPr="000A485D">
        <w:t xml:space="preserve">på ca. </w:t>
      </w:r>
      <w:r>
        <w:t>810</w:t>
      </w:r>
      <w:r w:rsidRPr="000A485D">
        <w:t xml:space="preserve"> mio. kr. og ca. </w:t>
      </w:r>
      <w:r>
        <w:t>580</w:t>
      </w:r>
      <w:r w:rsidRPr="000A485D">
        <w:t xml:space="preserve"> mio. kr. efter tilbageløb og adfærd.</w:t>
      </w:r>
      <w:r w:rsidR="00535664">
        <w:t xml:space="preserve"> På sigt vil </w:t>
      </w:r>
      <w:proofErr w:type="spellStart"/>
      <w:r w:rsidR="00535664">
        <w:t>mindreprovenuet</w:t>
      </w:r>
      <w:proofErr w:type="spellEnd"/>
      <w:r w:rsidR="00535664">
        <w:t xml:space="preserve"> være faldende.</w:t>
      </w:r>
      <w:r w:rsidR="00473762">
        <w:t xml:space="preserve"> </w:t>
      </w:r>
      <w:r w:rsidRPr="000A485D">
        <w:t xml:space="preserve">Det varige </w:t>
      </w:r>
      <w:proofErr w:type="spellStart"/>
      <w:r w:rsidRPr="000A485D">
        <w:t>mindreprovenu</w:t>
      </w:r>
      <w:proofErr w:type="spellEnd"/>
      <w:r w:rsidRPr="000A485D">
        <w:t xml:space="preserve"> udgør ca. </w:t>
      </w:r>
      <w:r>
        <w:t>2</w:t>
      </w:r>
      <w:r w:rsidR="00BE1EFB">
        <w:t>55</w:t>
      </w:r>
      <w:r w:rsidRPr="000A485D">
        <w:t xml:space="preserve"> mio. kr. årligt</w:t>
      </w:r>
      <w:r>
        <w:t xml:space="preserve"> efter tilbageløb og adfærd.</w:t>
      </w:r>
    </w:p>
    <w:p w:rsidR="006F4E40" w:rsidRPr="000A485D" w:rsidRDefault="006F4E40" w:rsidP="006F4E40"/>
    <w:p w:rsidR="006F4E40" w:rsidRDefault="006F4E40" w:rsidP="006F4E40">
      <w:bookmarkStart w:id="1" w:name="_GoBack"/>
      <w:bookmarkEnd w:id="1"/>
    </w:p>
    <w:sectPr w:rsidR="006F4E40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BA" w:rsidRDefault="00D363BA" w:rsidP="009E4B94">
      <w:pPr>
        <w:spacing w:line="240" w:lineRule="auto"/>
      </w:pPr>
      <w:r>
        <w:separator/>
      </w:r>
    </w:p>
  </w:endnote>
  <w:endnote w:type="continuationSeparator" w:id="0">
    <w:p w:rsidR="00D363BA" w:rsidRDefault="00D363B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3F33E2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3F33E2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3F33E2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3F33E2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BA" w:rsidRDefault="00D363BA" w:rsidP="009E4B94">
      <w:pPr>
        <w:spacing w:line="240" w:lineRule="auto"/>
      </w:pPr>
      <w:r>
        <w:separator/>
      </w:r>
    </w:p>
  </w:footnote>
  <w:footnote w:type="continuationSeparator" w:id="0">
    <w:p w:rsidR="00D363BA" w:rsidRDefault="00D363B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36A3"/>
    <w:rsid w:val="000F4D15"/>
    <w:rsid w:val="000F6FDE"/>
    <w:rsid w:val="00121584"/>
    <w:rsid w:val="001278A8"/>
    <w:rsid w:val="00127940"/>
    <w:rsid w:val="00131F5D"/>
    <w:rsid w:val="0013244F"/>
    <w:rsid w:val="00153F40"/>
    <w:rsid w:val="00165D2F"/>
    <w:rsid w:val="00182651"/>
    <w:rsid w:val="001842BF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D18B2"/>
    <w:rsid w:val="002E233E"/>
    <w:rsid w:val="002E30A1"/>
    <w:rsid w:val="002E6B15"/>
    <w:rsid w:val="002E74A4"/>
    <w:rsid w:val="003075A8"/>
    <w:rsid w:val="00327DFC"/>
    <w:rsid w:val="00351C70"/>
    <w:rsid w:val="003B35B0"/>
    <w:rsid w:val="003C4F9F"/>
    <w:rsid w:val="003C60F1"/>
    <w:rsid w:val="003F33E2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73762"/>
    <w:rsid w:val="00484640"/>
    <w:rsid w:val="00491D5C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5664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37CAF"/>
    <w:rsid w:val="00642CBC"/>
    <w:rsid w:val="00655B49"/>
    <w:rsid w:val="00681D83"/>
    <w:rsid w:val="006900C2"/>
    <w:rsid w:val="00694421"/>
    <w:rsid w:val="006B0F61"/>
    <w:rsid w:val="006B30A9"/>
    <w:rsid w:val="006F4E40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801F34"/>
    <w:rsid w:val="00807D6C"/>
    <w:rsid w:val="00824115"/>
    <w:rsid w:val="008531FB"/>
    <w:rsid w:val="00864D45"/>
    <w:rsid w:val="008662D3"/>
    <w:rsid w:val="00892D08"/>
    <w:rsid w:val="00893791"/>
    <w:rsid w:val="008B5B59"/>
    <w:rsid w:val="008D000A"/>
    <w:rsid w:val="008D2509"/>
    <w:rsid w:val="008D5A02"/>
    <w:rsid w:val="008E2ECE"/>
    <w:rsid w:val="008E4C26"/>
    <w:rsid w:val="008E5A6D"/>
    <w:rsid w:val="008F32DF"/>
    <w:rsid w:val="008F4D20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0471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BE1EFB"/>
    <w:rsid w:val="00C173F9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6322"/>
    <w:rsid w:val="00CD5714"/>
    <w:rsid w:val="00CE262C"/>
    <w:rsid w:val="00CE5C53"/>
    <w:rsid w:val="00CF73BA"/>
    <w:rsid w:val="00D0360E"/>
    <w:rsid w:val="00D243BB"/>
    <w:rsid w:val="00D363BA"/>
    <w:rsid w:val="00D3786F"/>
    <w:rsid w:val="00D42786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445AD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590514" w:rsidRDefault="00F15299" w:rsidP="00F15299">
          <w:pPr>
            <w:pStyle w:val="94704C1ED7A5464FAA6345826EBA6838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590514"/>
    <w:rsid w:val="005B3929"/>
    <w:rsid w:val="00BE228A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185</Words>
  <Characters>1128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2014-09-18T10:53:00Z</dcterms:created>
  <dcterms:modified xsi:type="dcterms:W3CDTF">2014-09-19T08:30:00Z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Resumé lovforslag om fagforeningskontingenter 19-09-14 (DOK62095810)</vt:lpwstr>
  </property>
  <property fmtid="{D5CDD505-2E9C-101B-9397-08002B2CF9AE}" pid="4" name="path">
    <vt:lpwstr>C:\Users\w17829\AppData\Local\Temp\Scanjour\Captia\SJ20140919083004730 [DOK62095810].DOCX</vt:lpwstr>
  </property>
  <property fmtid="{D5CDD505-2E9C-101B-9397-08002B2CF9AE}" pid="5" name="command">
    <vt:lpwstr/>
  </property>
</Properties>
</file>